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97E6" w14:textId="13020AD4" w:rsidR="00556EE7" w:rsidRDefault="00753EF2" w:rsidP="00DE3785">
      <w:pPr>
        <w:shd w:val="clear" w:color="auto" w:fill="FFFFFF"/>
        <w:tabs>
          <w:tab w:val="left" w:pos="933"/>
        </w:tabs>
        <w:spacing w:before="100" w:beforeAutospacing="1" w:after="100" w:afterAutospacing="1" w:line="240" w:lineRule="auto"/>
        <w:ind w:left="7230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</w:pPr>
      <w:r>
        <w:rPr>
          <w:rFonts w:ascii="inherit" w:eastAsia="Times New Roman" w:hAnsi="inherit" w:cs="Helvetica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7DCC1D8E" wp14:editId="190632AE">
            <wp:simplePos x="0" y="0"/>
            <wp:positionH relativeFrom="column">
              <wp:posOffset>4591050</wp:posOffset>
            </wp:positionH>
            <wp:positionV relativeFrom="paragraph">
              <wp:posOffset>19685</wp:posOffset>
            </wp:positionV>
            <wp:extent cx="2174875" cy="1021080"/>
            <wp:effectExtent l="0" t="0" r="0" b="762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785"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EF60" wp14:editId="56CF0F40">
                <wp:simplePos x="0" y="0"/>
                <wp:positionH relativeFrom="column">
                  <wp:posOffset>1270660</wp:posOffset>
                </wp:positionH>
                <wp:positionV relativeFrom="paragraph">
                  <wp:posOffset>-58</wp:posOffset>
                </wp:positionV>
                <wp:extent cx="3259776" cy="1021080"/>
                <wp:effectExtent l="0" t="0" r="17145" b="2667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776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9689" w14:textId="77777777" w:rsidR="00556EE7" w:rsidRPr="00556EE7" w:rsidRDefault="00556EE7" w:rsidP="00556EE7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14:paraId="691BBF9D" w14:textId="76903D42" w:rsidR="00556EE7" w:rsidRPr="001360CC" w:rsidRDefault="00556EE7" w:rsidP="00197DCC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b/>
                                <w:bCs/>
                                <w:rtl/>
                                <w:lang w:bidi="ar-LY"/>
                              </w:rPr>
                            </w:pPr>
                            <w:r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Nati</w:t>
                            </w:r>
                            <w:r w:rsidR="00197DCC"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onal Oil Well Drilling &amp; Workover Company</w:t>
                            </w:r>
                          </w:p>
                          <w:p w14:paraId="6892CC90" w14:textId="77777777" w:rsidR="00556EE7" w:rsidRPr="00556EE7" w:rsidRDefault="00556EE7" w:rsidP="00556EE7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556EE7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14:paraId="62BEAB0B" w14:textId="309A2A1B" w:rsidR="00556EE7" w:rsidRPr="001360CC" w:rsidRDefault="00197DCC" w:rsidP="00556EE7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</w:pPr>
                            <w:r w:rsidRPr="001360CC">
                              <w:rPr>
                                <w:rFonts w:cs="AF_Taif Normal"/>
                                <w:b/>
                                <w:bCs/>
                                <w:lang w:bidi="ar-LY"/>
                              </w:rPr>
                              <w:t>N.O.C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EF6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00.05pt;margin-top:0;width:256.7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" filled="f" strokeweight=".5pt">
                <v:textbox>
                  <w:txbxContent>
                    <w:p w14:paraId="1D809689" w14:textId="77777777" w:rsidR="00556EE7" w:rsidRPr="00556EE7" w:rsidRDefault="00556EE7" w:rsidP="00556EE7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14:paraId="691BBF9D" w14:textId="76903D42" w:rsidR="00556EE7" w:rsidRPr="001360CC" w:rsidRDefault="00556EE7" w:rsidP="00197DCC">
                      <w:pPr>
                        <w:spacing w:line="240" w:lineRule="auto"/>
                        <w:jc w:val="center"/>
                        <w:rPr>
                          <w:rFonts w:cs="AF_Taif Normal"/>
                          <w:b/>
                          <w:bCs/>
                          <w:rtl/>
                          <w:lang w:bidi="ar-LY"/>
                        </w:rPr>
                      </w:pPr>
                      <w:r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Nati</w:t>
                      </w:r>
                      <w:r w:rsidR="00197DCC"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onal Oil Well Drilling &amp; Workover Company</w:t>
                      </w:r>
                    </w:p>
                    <w:p w14:paraId="6892CC90" w14:textId="77777777" w:rsidR="00556EE7" w:rsidRPr="00556EE7" w:rsidRDefault="00556EE7" w:rsidP="00556EE7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556EE7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14:paraId="62BEAB0B" w14:textId="309A2A1B" w:rsidR="00556EE7" w:rsidRPr="001360CC" w:rsidRDefault="00197DCC" w:rsidP="00556EE7">
                      <w:pPr>
                        <w:jc w:val="center"/>
                        <w:rPr>
                          <w:rFonts w:cs="AF_Taif Normal"/>
                          <w:b/>
                          <w:bCs/>
                          <w:lang w:bidi="ar-LY"/>
                        </w:rPr>
                      </w:pPr>
                      <w:r w:rsidRPr="001360CC">
                        <w:rPr>
                          <w:rFonts w:cs="AF_Taif Normal"/>
                          <w:b/>
                          <w:bCs/>
                          <w:lang w:bidi="ar-LY"/>
                        </w:rPr>
                        <w:t>N.O.C Company</w:t>
                      </w:r>
                    </w:p>
                  </w:txbxContent>
                </v:textbox>
              </v:shape>
            </w:pict>
          </mc:Fallback>
        </mc:AlternateContent>
      </w:r>
      <w:r w:rsidR="00DE3785" w:rsidRPr="00556EE7">
        <w:rPr>
          <w:rFonts w:ascii="Times New Roman" w:eastAsia="Calibri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351593B3" wp14:editId="60DC3498">
            <wp:simplePos x="0" y="0"/>
            <wp:positionH relativeFrom="column">
              <wp:posOffset>-795647</wp:posOffset>
            </wp:positionH>
            <wp:positionV relativeFrom="paragraph">
              <wp:posOffset>5880</wp:posOffset>
            </wp:positionV>
            <wp:extent cx="1955441" cy="1038835"/>
            <wp:effectExtent l="0" t="0" r="6985" b="9525"/>
            <wp:wrapNone/>
            <wp:docPr id="1" name="صورة 1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98" cy="10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E7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rtl/>
          <w:lang w:eastAsia="en-GB" w:bidi="ar-LY"/>
        </w:rPr>
        <w:tab/>
      </w:r>
    </w:p>
    <w:p w14:paraId="09EFC6DA" w14:textId="5408C307" w:rsidR="00421374" w:rsidRDefault="00556EE7" w:rsidP="00E35BB7">
      <w:pPr>
        <w:shd w:val="clear" w:color="auto" w:fill="FFFFFF"/>
        <w:tabs>
          <w:tab w:val="left" w:pos="5598"/>
        </w:tabs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</w:pPr>
      <w:r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ab/>
      </w:r>
    </w:p>
    <w:p w14:paraId="23A153A6" w14:textId="38C41468" w:rsidR="004A60FB" w:rsidRPr="00197DCC" w:rsidRDefault="00197DCC" w:rsidP="004E7B1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      CAT D3512B CATERPILLAR </w:t>
      </w:r>
      <w:r w:rsidR="004E7B13" w:rsidRPr="004E7B13">
        <w:rPr>
          <w:rFonts w:ascii="Arial" w:eastAsia="Times New Roman" w:hAnsi="Arial" w:cs="Arial"/>
          <w:b/>
          <w:bCs/>
          <w:lang w:eastAsia="en-GB"/>
        </w:rPr>
        <w:t>LAND DRILLING</w:t>
      </w:r>
      <w:r w:rsidR="004E7B13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="007F16E6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SCR </w:t>
      </w:r>
      <w:bookmarkStart w:id="0" w:name="_GoBack"/>
      <w:bookmarkEnd w:id="0"/>
      <w:r w:rsidR="004E7B13"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>GENERATOR</w:t>
      </w:r>
      <w:r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197DC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SPECIFICATION</w:t>
      </w:r>
      <w:r w:rsidR="00163A51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2764D990" w14:textId="0841FC35" w:rsidR="00C15048" w:rsidRPr="00851D50" w:rsidRDefault="007344F0" w:rsidP="00594851">
      <w:pPr>
        <w:shd w:val="clear" w:color="auto" w:fill="FFFFFF"/>
        <w:spacing w:before="100" w:beforeAutospacing="1" w:after="100" w:afterAutospacing="1" w:line="240" w:lineRule="auto"/>
        <w:ind w:left="-1276"/>
        <w:textAlignment w:val="baseline"/>
        <w:outlineLvl w:val="3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val="en-GB" w:eastAsia="en-GB"/>
        </w:rPr>
      </w:pPr>
      <w:r w:rsidRPr="00851D50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                 </w:t>
      </w:r>
      <w:r w:rsidRPr="00851D50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                    </w:t>
      </w:r>
      <w:r w:rsidR="00556EE7" w:rsidRPr="00851D50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en-GB" w:bidi="ar-LY"/>
        </w:rPr>
        <w:t xml:space="preserve"> </w:t>
      </w:r>
      <w:r w:rsidR="00556EE7" w:rsidRP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en-GB" w:bidi="ar-LY"/>
        </w:rPr>
        <w:t xml:space="preserve">Our </w:t>
      </w:r>
      <w:r w:rsidR="00253B7E" w:rsidRP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en-GB" w:bidi="ar-LY"/>
        </w:rPr>
        <w:t>Ref:</w:t>
      </w:r>
      <w:r w:rsid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en-GB" w:bidi="ar-LY"/>
        </w:rPr>
        <w:t xml:space="preserve">                             </w:t>
      </w:r>
      <w:r w:rsidRP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val="en-GB" w:eastAsia="en-GB"/>
        </w:rPr>
        <w:t>NWD-TC-20</w:t>
      </w:r>
      <w:r w:rsidR="00851D50" w:rsidRPr="00851D50">
        <w:rPr>
          <w:rFonts w:ascii="inherit" w:eastAsia="Times New Roman" w:hAnsi="inherit" w:cs="Helvetica" w:hint="cs"/>
          <w:b/>
          <w:bCs/>
          <w:color w:val="000000"/>
          <w:bdr w:val="none" w:sz="0" w:space="0" w:color="auto" w:frame="1"/>
          <w:rtl/>
          <w:lang w:val="en-GB" w:eastAsia="en-GB"/>
        </w:rPr>
        <w:t>23</w:t>
      </w:r>
      <w:r w:rsidRP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val="en-GB" w:eastAsia="en-GB"/>
        </w:rPr>
        <w:t>-T-</w:t>
      </w:r>
      <w:r w:rsidR="00197DCC" w:rsidRP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val="en-GB" w:eastAsia="en-GB"/>
        </w:rPr>
        <w:t>70</w:t>
      </w:r>
      <w:r w:rsidRP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val="en-GB" w:eastAsia="en-GB"/>
        </w:rPr>
        <w:t>-0</w:t>
      </w:r>
      <w:r w:rsidR="00594851">
        <w:rPr>
          <w:rFonts w:ascii="inherit" w:eastAsia="Times New Roman" w:hAnsi="inherit" w:cs="Helvetica" w:hint="cs"/>
          <w:b/>
          <w:bCs/>
          <w:color w:val="000000"/>
          <w:bdr w:val="none" w:sz="0" w:space="0" w:color="auto" w:frame="1"/>
          <w:rtl/>
          <w:lang w:val="en-GB" w:eastAsia="en-GB"/>
        </w:rPr>
        <w:t>5</w:t>
      </w:r>
      <w:r w:rsidRPr="00851D50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val="en-GB" w:eastAsia="en-GB"/>
        </w:rPr>
        <w:t xml:space="preserve">           </w:t>
      </w:r>
    </w:p>
    <w:tbl>
      <w:tblPr>
        <w:tblpPr w:leftFromText="180" w:rightFromText="180" w:vertAnchor="text" w:tblpXSpec="center" w:tblpY="1"/>
        <w:tblOverlap w:val="never"/>
        <w:tblW w:w="11199" w:type="dxa"/>
        <w:jc w:val="center"/>
        <w:tblLook w:val="04A0" w:firstRow="1" w:lastRow="0" w:firstColumn="1" w:lastColumn="0" w:noHBand="0" w:noVBand="1"/>
      </w:tblPr>
      <w:tblGrid>
        <w:gridCol w:w="1047"/>
        <w:gridCol w:w="1070"/>
        <w:gridCol w:w="816"/>
        <w:gridCol w:w="8739"/>
      </w:tblGrid>
      <w:tr w:rsidR="00673B06" w:rsidRPr="00287F64" w14:paraId="41EB0A72" w14:textId="77777777" w:rsidTr="00056552">
        <w:trPr>
          <w:trHeight w:val="331"/>
          <w:tblHeader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E19" w14:textId="77777777" w:rsidR="00673B06" w:rsidRPr="00556EE7" w:rsidRDefault="00673B06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55E" w14:textId="1F11097A" w:rsidR="00673B06" w:rsidRPr="00556EE7" w:rsidRDefault="00AD3DBF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A49" w14:textId="77777777" w:rsidR="00673B06" w:rsidRPr="00556EE7" w:rsidRDefault="00673B06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2C4" w14:textId="22FD5D7D" w:rsidR="00673B06" w:rsidRPr="00556EE7" w:rsidRDefault="00673B06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556EE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673B06" w:rsidRPr="00287F64" w14:paraId="50E23B50" w14:textId="77777777" w:rsidTr="00056552">
        <w:trPr>
          <w:trHeight w:val="4772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9C0A" w14:textId="72DC80C3" w:rsidR="00673B06" w:rsidRPr="00556EE7" w:rsidRDefault="00197DCC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</w:t>
            </w:r>
            <w:r w:rsidR="00673B06" w:rsidRPr="00556EE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29AA" w14:textId="6D48084C" w:rsidR="00673B06" w:rsidRPr="00B9378C" w:rsidRDefault="00197DCC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B9378C">
              <w:rPr>
                <w:rFonts w:ascii="Arial" w:eastAsia="Times New Roman" w:hAnsi="Arial" w:cs="Arial"/>
                <w:b/>
                <w:bCs/>
                <w:lang w:val="en-GB" w:eastAsia="en-GB"/>
              </w:rPr>
              <w:t>0</w:t>
            </w:r>
            <w:r w:rsidR="00851D50">
              <w:rPr>
                <w:rFonts w:ascii="Arial" w:eastAsia="Times New Roman" w:hAnsi="Arial" w:cs="Arial" w:hint="cs"/>
                <w:b/>
                <w:bCs/>
                <w:rtl/>
                <w:lang w:val="en-GB" w:eastAsia="en-GB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651" w14:textId="1C653CDC" w:rsidR="00673B06" w:rsidRPr="00556EE7" w:rsidRDefault="00197DCC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UNITS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AA7" w14:textId="7276058F" w:rsidR="00197DCC" w:rsidRPr="00197DCC" w:rsidRDefault="00197DCC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6E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CAT D3512B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CATERPILLAR GENERATOR SET</w:t>
            </w:r>
            <w:r w:rsidR="00FC4A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61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3512B </w:t>
            </w:r>
            <w:r w:rsidRPr="002F3C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LAND DRILLING</w:t>
            </w:r>
            <w:r w:rsidR="007F16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SCR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11542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GENERATORS, </w:t>
            </w:r>
            <w:r w:rsidR="006115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DIESEL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OILFIELD GENERATOR SET, OPEN TYPE</w:t>
            </w:r>
            <w:r w:rsidR="00CC13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5DE1DF2B" w14:textId="18D8E8A2" w:rsidR="00197DCC" w:rsidRPr="00197DCC" w:rsidRDefault="00A665CB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774752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MADE: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97DCC" w:rsidRPr="00C40E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USA</w:t>
            </w:r>
          </w:p>
          <w:p w14:paraId="3D3B610B" w14:textId="54614FBD" w:rsidR="00197DCC" w:rsidRPr="00197DCC" w:rsidRDefault="00A665CB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 </w:t>
            </w:r>
            <w:r w:rsidR="00197DCC" w:rsidRPr="002F3C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&amp; UNUSED</w:t>
            </w:r>
          </w:p>
          <w:p w14:paraId="2A06B678" w14:textId="343CEB0A" w:rsidR="00197DCC" w:rsidRPr="00197DCC" w:rsidRDefault="00197DCC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665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Power Rating: 1045 </w:t>
            </w:r>
            <w:r w:rsidR="00774752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eke</w:t>
            </w:r>
          </w:p>
          <w:p w14:paraId="5E92DA68" w14:textId="2011AF42" w:rsidR="00197DCC" w:rsidRPr="00197DCC" w:rsidRDefault="00A665CB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Power Rating @ 0.8 pf / 1492KVA </w:t>
            </w:r>
          </w:p>
          <w:p w14:paraId="42D1A631" w14:textId="7A90B181" w:rsidR="00197DCC" w:rsidRPr="00197DCC" w:rsidRDefault="00197DCC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665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Voltage Output: 600Vac </w:t>
            </w:r>
          </w:p>
          <w:p w14:paraId="7FE17A8B" w14:textId="7048D08A" w:rsidR="00197DCC" w:rsidRPr="00197DCC" w:rsidRDefault="00470C68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Phase: 3 Ø (phase)</w:t>
            </w:r>
          </w:p>
          <w:p w14:paraId="0827110C" w14:textId="45FFD6C1" w:rsidR="00197DCC" w:rsidRPr="00DA06C4" w:rsidRDefault="00197DCC" w:rsidP="0005655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70C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Frequency / </w:t>
            </w:r>
            <w:r w:rsidR="00774752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RPM: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60Hz / </w:t>
            </w:r>
            <w:r w:rsidRPr="00DA06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1200 RPM</w:t>
            </w:r>
          </w:p>
          <w:p w14:paraId="5DC5B839" w14:textId="0023758E" w:rsidR="00197DCC" w:rsidRPr="00197DCC" w:rsidRDefault="00470C68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COMPOSED OF THE FOLLOWING:</w:t>
            </w:r>
          </w:p>
          <w:p w14:paraId="05394BC3" w14:textId="04D098AC" w:rsidR="00197DCC" w:rsidRPr="00081C2A" w:rsidRDefault="00081C2A" w:rsidP="0005655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55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  <w:r w:rsidR="00197DCC" w:rsidRPr="00081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 ENGINES</w:t>
            </w:r>
          </w:p>
          <w:p w14:paraId="021C1E48" w14:textId="0B4A8DFE" w:rsidR="00197DCC" w:rsidRPr="00197DCC" w:rsidRDefault="00E35F00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</w:t>
            </w:r>
            <w:r w:rsidR="00081C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Air Inlet system</w:t>
            </w:r>
          </w:p>
          <w:p w14:paraId="0BC26A9B" w14:textId="71B87BEE" w:rsidR="00197DCC" w:rsidRPr="00197DCC" w:rsidRDefault="0050559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*Corrosion-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06F74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resistant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core</w:t>
            </w:r>
          </w:p>
          <w:p w14:paraId="3C806380" w14:textId="0B8BDF05" w:rsidR="00197DCC" w:rsidRPr="00197DCC" w:rsidRDefault="0050559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*Air inlet shutoff</w:t>
            </w:r>
          </w:p>
          <w:p w14:paraId="2475EFE5" w14:textId="5E8370DA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055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*Dual element &amp; heavy duty air cleaners with </w:t>
            </w:r>
          </w:p>
          <w:p w14:paraId="5B80FCE8" w14:textId="4EC84FA0" w:rsidR="00197DCC" w:rsidRPr="00197DCC" w:rsidRDefault="0050559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*Service Indicator</w:t>
            </w:r>
          </w:p>
          <w:p w14:paraId="7E732C84" w14:textId="44799ED4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055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*With manual shutoff System</w:t>
            </w:r>
          </w:p>
          <w:p w14:paraId="237FB4CC" w14:textId="39C91354" w:rsidR="00197DCC" w:rsidRPr="00197DCC" w:rsidRDefault="00E35F00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b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Cooling system</w:t>
            </w:r>
          </w:p>
          <w:p w14:paraId="7547BEDD" w14:textId="379F6B75" w:rsidR="00197DCC" w:rsidRPr="00197DCC" w:rsidRDefault="0050559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*Separate-circuit afte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cooled</w:t>
            </w:r>
          </w:p>
          <w:p w14:paraId="5C720C6F" w14:textId="26B41121" w:rsidR="00197DCC" w:rsidRPr="00197DCC" w:rsidRDefault="0050559C" w:rsidP="00056552">
            <w:pPr>
              <w:tabs>
                <w:tab w:val="right" w:pos="365"/>
                <w:tab w:val="right" w:pos="441"/>
              </w:tabs>
              <w:spacing w:line="240" w:lineRule="auto"/>
              <w:ind w:left="223" w:hanging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="00A054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*Outlet controlled jacket water thermostat</w:t>
            </w:r>
          </w:p>
          <w:p w14:paraId="1E53EABF" w14:textId="38FF721C" w:rsidR="00197DCC" w:rsidRPr="00197DCC" w:rsidRDefault="0086139B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*Jacket water pump – gear driven</w:t>
            </w:r>
          </w:p>
          <w:p w14:paraId="146174DC" w14:textId="39F681EC" w:rsidR="00197DCC" w:rsidRPr="00197DCC" w:rsidRDefault="0086139B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*Dual outlet</w:t>
            </w:r>
          </w:p>
          <w:p w14:paraId="79CCDCBB" w14:textId="00CCADA4" w:rsidR="00197DCC" w:rsidRPr="00197DCC" w:rsidRDefault="0086139B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water pump – gear driven</w:t>
            </w:r>
          </w:p>
          <w:p w14:paraId="433CF6B5" w14:textId="59BBC66E" w:rsidR="00197DCC" w:rsidRPr="00197DCC" w:rsidRDefault="00897D2D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*After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cooler water thermostat</w:t>
            </w:r>
          </w:p>
          <w:p w14:paraId="14D15280" w14:textId="0FE44A8A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897D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Radiator &amp; fan for desert operation with</w:t>
            </w:r>
          </w:p>
          <w:p w14:paraId="3D56BCAF" w14:textId="1A25A35F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9869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ambient temperature to 140 D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r w:rsidR="00F06F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ree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 /50◦C</w:t>
            </w:r>
          </w:p>
          <w:p w14:paraId="43916AA7" w14:textId="1D077CD7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897D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Radiator with guard</w:t>
            </w:r>
          </w:p>
          <w:p w14:paraId="3CB563C8" w14:textId="4A3FAD2A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897D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Coolant drain lines with valve and level </w:t>
            </w:r>
            <w:r w:rsidR="00A3144F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sight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gauge</w:t>
            </w:r>
          </w:p>
          <w:p w14:paraId="15C1C4B4" w14:textId="2A0346F3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897D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Fan &amp; belts guards</w:t>
            </w:r>
          </w:p>
          <w:p w14:paraId="45A3E716" w14:textId="1632B090" w:rsidR="00197DCC" w:rsidRPr="00197DCC" w:rsidRDefault="00197DCC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97D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Jacket Water pump</w:t>
            </w:r>
          </w:p>
          <w:p w14:paraId="3BE50B96" w14:textId="177C9B3F" w:rsidR="00197DCC" w:rsidRPr="00197DCC" w:rsidRDefault="00897D2D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*Coolant level sensor</w:t>
            </w:r>
          </w:p>
          <w:p w14:paraId="750B4DE6" w14:textId="3D7BFD4F" w:rsidR="00056552" w:rsidRDefault="00611542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197DCC"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*Coolant conditioner</w:t>
            </w:r>
            <w:r w:rsidR="00BE79D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  <w:p w14:paraId="2F989D9A" w14:textId="77777777" w:rsidR="00E35BB7" w:rsidRPr="00197DCC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c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). Exhaust system </w:t>
            </w:r>
          </w:p>
          <w:p w14:paraId="0CE2DBAA" w14:textId="77777777" w:rsidR="00E35BB7" w:rsidRPr="00197DCC" w:rsidRDefault="00E35BB7" w:rsidP="00E35BB7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Dry exhaust manifold</w:t>
            </w:r>
          </w:p>
          <w:p w14:paraId="7611BD81" w14:textId="77777777" w:rsidR="00E35BB7" w:rsidRPr="00197DCC" w:rsidRDefault="00E35BB7" w:rsidP="00E35BB7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Flanged faced outlets</w:t>
            </w:r>
          </w:p>
          <w:p w14:paraId="219FF946" w14:textId="77777777" w:rsidR="00E35BB7" w:rsidRPr="00197DCC" w:rsidRDefault="00E35BB7" w:rsidP="00E35BB7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Dual turbochargers, water cooled bearings</w:t>
            </w:r>
          </w:p>
          <w:p w14:paraId="112AAC34" w14:textId="77777777" w:rsidR="00E35BB7" w:rsidRPr="00197DCC" w:rsidRDefault="00E35BB7" w:rsidP="00E35BB7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Stainless steel exhaust flex fittings</w:t>
            </w:r>
          </w:p>
          <w:p w14:paraId="2D1CFC17" w14:textId="77777777" w:rsidR="00E35BB7" w:rsidRPr="00197DCC" w:rsidRDefault="00E35BB7" w:rsidP="00E35BB7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Elbows, flanges, expanders &amp; Y adapters</w:t>
            </w:r>
          </w:p>
          <w:p w14:paraId="4BFFD6D8" w14:textId="77777777" w:rsidR="00E35BB7" w:rsidRPr="00197DCC" w:rsidRDefault="00E35BB7" w:rsidP="00E35BB7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Elbow, 305 mm (12 in)</w:t>
            </w:r>
          </w:p>
          <w:p w14:paraId="7C1CB6CE" w14:textId="7948B0C5" w:rsidR="00A831B8" w:rsidRPr="00197DCC" w:rsidRDefault="00A831B8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EA774E7" w14:textId="76A61BBD" w:rsidR="00056552" w:rsidRPr="00E35BB7" w:rsidRDefault="00056552" w:rsidP="00E35BB7">
      <w:pPr>
        <w:rPr>
          <w:sz w:val="20"/>
          <w:szCs w:val="20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1898" w:type="dxa"/>
        <w:jc w:val="center"/>
        <w:tblLook w:val="04A0" w:firstRow="1" w:lastRow="0" w:firstColumn="1" w:lastColumn="0" w:noHBand="0" w:noVBand="1"/>
      </w:tblPr>
      <w:tblGrid>
        <w:gridCol w:w="1047"/>
        <w:gridCol w:w="1070"/>
        <w:gridCol w:w="1042"/>
        <w:gridCol w:w="8739"/>
      </w:tblGrid>
      <w:tr w:rsidR="00056552" w:rsidRPr="00180133" w14:paraId="25B846B8" w14:textId="77777777" w:rsidTr="00E35BB7">
        <w:trPr>
          <w:trHeight w:val="33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4AE" w14:textId="77777777" w:rsidR="00056552" w:rsidRPr="00180133" w:rsidRDefault="00056552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CC9" w14:textId="77777777" w:rsidR="00056552" w:rsidRPr="00180133" w:rsidRDefault="00056552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5FFE" w14:textId="77777777" w:rsidR="00056552" w:rsidRPr="00180133" w:rsidRDefault="00056552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600" w14:textId="77777777" w:rsidR="00056552" w:rsidRPr="00180133" w:rsidRDefault="00056552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056552" w:rsidRPr="00180133" w14:paraId="6F959821" w14:textId="77777777" w:rsidTr="00E35BB7">
        <w:trPr>
          <w:trHeight w:val="4772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B6B8" w14:textId="77777777" w:rsidR="00056552" w:rsidRPr="00180133" w:rsidRDefault="00056552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77B52" w14:textId="77777777" w:rsidR="00056552" w:rsidRPr="00180133" w:rsidRDefault="00056552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2E7C3" w14:textId="77777777" w:rsidR="00056552" w:rsidRPr="00180133" w:rsidRDefault="00056552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BDB5" w14:textId="77777777" w:rsidR="00056552" w:rsidRPr="00197DCC" w:rsidRDefault="00056552" w:rsidP="00056552">
            <w:pPr>
              <w:spacing w:line="240" w:lineRule="auto"/>
              <w:ind w:left="5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Muffler, 356 mm (14 in), spark arresting, includes companion</w:t>
            </w:r>
          </w:p>
          <w:p w14:paraId="003176C4" w14:textId="77777777" w:rsidR="00056552" w:rsidRPr="00197DCC" w:rsidRDefault="00056552" w:rsidP="00056552">
            <w:pPr>
              <w:spacing w:line="240" w:lineRule="auto"/>
              <w:ind w:left="5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flanges, clean-out box, and spark box</w:t>
            </w:r>
          </w:p>
          <w:p w14:paraId="04A5DE8D" w14:textId="77777777" w:rsidR="00056552" w:rsidRPr="00197DCC" w:rsidRDefault="00056552" w:rsidP="00056552">
            <w:pPr>
              <w:spacing w:line="240" w:lineRule="auto"/>
              <w:ind w:left="5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Muffler, 305 mm (12 in), spark arresting, includes companion</w:t>
            </w:r>
          </w:p>
          <w:p w14:paraId="6A57742E" w14:textId="77777777" w:rsidR="00056552" w:rsidRDefault="00056552" w:rsidP="00056552">
            <w:pPr>
              <w:spacing w:line="240" w:lineRule="auto"/>
              <w:ind w:left="5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7D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flanges, clean-out box, and spark box</w:t>
            </w:r>
          </w:p>
          <w:p w14:paraId="3810F053" w14:textId="77777777" w:rsidR="00056552" w:rsidRDefault="00056552" w:rsidP="00056552">
            <w:pPr>
              <w:spacing w:line="240" w:lineRule="auto"/>
              <w:ind w:left="22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Spark arrestors</w:t>
            </w:r>
          </w:p>
          <w:p w14:paraId="7CE06B27" w14:textId="77777777" w:rsidR="00056552" w:rsidRPr="00180133" w:rsidRDefault="00056552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d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). Fuel System </w:t>
            </w:r>
          </w:p>
          <w:p w14:paraId="487BB08D" w14:textId="77777777" w:rsidR="00056552" w:rsidRPr="00180133" w:rsidRDefault="00056552" w:rsidP="00056552">
            <w:pPr>
              <w:tabs>
                <w:tab w:val="right" w:pos="515"/>
              </w:tabs>
              <w:spacing w:line="240" w:lineRule="auto"/>
              <w:ind w:left="790" w:hanging="42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Fuel transfer pump</w:t>
            </w:r>
          </w:p>
          <w:p w14:paraId="4C30F4F4" w14:textId="77777777" w:rsidR="00056552" w:rsidRPr="00180133" w:rsidRDefault="00056552" w:rsidP="00056552">
            <w:pPr>
              <w:tabs>
                <w:tab w:val="right" w:pos="515"/>
              </w:tabs>
              <w:spacing w:line="240" w:lineRule="auto"/>
              <w:ind w:left="790" w:hanging="42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return line with flexible connection</w:t>
            </w:r>
          </w:p>
          <w:p w14:paraId="0D32056B" w14:textId="77777777" w:rsidR="00056552" w:rsidRPr="00180133" w:rsidRDefault="00056552" w:rsidP="00056552">
            <w:pPr>
              <w:tabs>
                <w:tab w:val="right" w:pos="515"/>
              </w:tabs>
              <w:spacing w:line="240" w:lineRule="auto"/>
              <w:ind w:left="790" w:hanging="42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Electronic unit injectors</w:t>
            </w:r>
          </w:p>
          <w:p w14:paraId="53068601" w14:textId="77777777" w:rsidR="00056552" w:rsidRPr="00180133" w:rsidRDefault="00056552" w:rsidP="00056552">
            <w:pPr>
              <w:tabs>
                <w:tab w:val="right" w:pos="515"/>
              </w:tabs>
              <w:spacing w:line="240" w:lineRule="auto"/>
              <w:ind w:left="790" w:hanging="42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Primary fuel filter with water separator</w:t>
            </w:r>
          </w:p>
          <w:p w14:paraId="3C4FADAE" w14:textId="77777777" w:rsidR="00056552" w:rsidRPr="00180133" w:rsidRDefault="00056552" w:rsidP="00056552">
            <w:pPr>
              <w:tabs>
                <w:tab w:val="right" w:pos="515"/>
              </w:tabs>
              <w:spacing w:line="240" w:lineRule="auto"/>
              <w:ind w:left="790" w:hanging="42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Fuel Pressure Gauge </w:t>
            </w:r>
          </w:p>
          <w:p w14:paraId="57C6B377" w14:textId="77777777" w:rsidR="00056552" w:rsidRPr="00180133" w:rsidRDefault="00056552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e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Lube System</w:t>
            </w:r>
          </w:p>
          <w:p w14:paraId="7CDFD277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Crankcase breather</w:t>
            </w:r>
          </w:p>
          <w:p w14:paraId="319A1133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cooler</w:t>
            </w:r>
          </w:p>
          <w:p w14:paraId="7E928FA4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Shallow oil pan</w:t>
            </w:r>
          </w:p>
          <w:p w14:paraId="579D76AB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drain extension, 2 in NPT female connection</w:t>
            </w:r>
          </w:p>
          <w:p w14:paraId="4EDE7422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Crankcase fumes disposal</w:t>
            </w:r>
          </w:p>
          <w:p w14:paraId="471A196A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Oil level regulator</w:t>
            </w:r>
          </w:p>
          <w:p w14:paraId="4F4DC1E9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Centrifugal Oil Cleaner</w:t>
            </w:r>
          </w:p>
          <w:p w14:paraId="7514EFA4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Oil filler </w:t>
            </w:r>
          </w:p>
          <w:p w14:paraId="3F3A6B47" w14:textId="77777777" w:rsidR="00056552" w:rsidRPr="00180133" w:rsidRDefault="00056552" w:rsidP="00056552">
            <w:pPr>
              <w:spacing w:line="240" w:lineRule="auto"/>
              <w:ind w:left="790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* Gear type lube oil pump </w:t>
            </w:r>
          </w:p>
          <w:p w14:paraId="3F3250A5" w14:textId="77777777" w:rsidR="00056552" w:rsidRPr="00180133" w:rsidRDefault="00056552" w:rsidP="00056552">
            <w:pPr>
              <w:spacing w:line="240" w:lineRule="auto"/>
              <w:ind w:left="36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Governing</w:t>
            </w:r>
          </w:p>
          <w:p w14:paraId="084C9938" w14:textId="77777777" w:rsidR="00056552" w:rsidRPr="00180133" w:rsidRDefault="00056552" w:rsidP="00056552">
            <w:pPr>
              <w:spacing w:line="240" w:lineRule="auto"/>
              <w:ind w:left="36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CATERPILLAR ADEM control system</w:t>
            </w:r>
          </w:p>
          <w:p w14:paraId="7D9EB38F" w14:textId="77777777" w:rsidR="00056552" w:rsidRPr="00180133" w:rsidRDefault="00056552" w:rsidP="00056552">
            <w:pPr>
              <w:spacing w:line="240" w:lineRule="auto"/>
              <w:ind w:left="36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Starting</w:t>
            </w:r>
          </w:p>
          <w:p w14:paraId="4C5B7A52" w14:textId="77777777" w:rsidR="00056552" w:rsidRPr="00180133" w:rsidRDefault="00056552" w:rsidP="00056552">
            <w:pPr>
              <w:spacing w:line="240" w:lineRule="auto"/>
              <w:ind w:left="36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*Electrical starting System 24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Vdc</w:t>
            </w:r>
            <w:proofErr w:type="spellEnd"/>
          </w:p>
          <w:p w14:paraId="6C7081EA" w14:textId="77777777" w:rsidR="00056552" w:rsidRPr="00180133" w:rsidRDefault="00056552" w:rsidP="00056552">
            <w:pPr>
              <w:spacing w:line="240" w:lineRule="auto"/>
              <w:ind w:left="81" w:firstLine="365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h). Instrument Panel</w:t>
            </w:r>
          </w:p>
          <w:p w14:paraId="3334DDF4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Emergency stop button</w:t>
            </w:r>
          </w:p>
          <w:p w14:paraId="0E339B82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Analog gauges:</w:t>
            </w:r>
          </w:p>
          <w:p w14:paraId="6CE170BD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Fuel pressure</w:t>
            </w:r>
          </w:p>
          <w:p w14:paraId="1FAEEA70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oil pressure</w:t>
            </w:r>
          </w:p>
          <w:p w14:paraId="14649432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oil temperature</w:t>
            </w:r>
          </w:p>
          <w:p w14:paraId="7195FCE8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 coolant temperature</w:t>
            </w:r>
          </w:p>
          <w:p w14:paraId="221439B5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DC voltage</w:t>
            </w:r>
          </w:p>
          <w:p w14:paraId="7CF69E1B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Engine percent load</w:t>
            </w:r>
          </w:p>
          <w:p w14:paraId="1C1C6B58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EMCP 4.4 control panel</w:t>
            </w:r>
          </w:p>
          <w:p w14:paraId="094EDA6D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5.5-inch graphical display</w:t>
            </w:r>
          </w:p>
          <w:p w14:paraId="311E37B4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16 languages supported</w:t>
            </w:r>
          </w:p>
          <w:p w14:paraId="6F4BBF64" w14:textId="77777777" w:rsidR="00056552" w:rsidRPr="00180133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Engine/generator monitoring and protection</w:t>
            </w:r>
          </w:p>
          <w:p w14:paraId="47FA58B6" w14:textId="77777777" w:rsidR="00056552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CAN, RS 485 MODBUS, Ethernet communications supported</w:t>
            </w:r>
          </w:p>
          <w:p w14:paraId="6A2A21D8" w14:textId="77777777" w:rsidR="00056552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 Remote e-stop/start/stop</w:t>
            </w:r>
          </w:p>
          <w:p w14:paraId="6D61529A" w14:textId="6AB36316" w:rsidR="00056552" w:rsidRDefault="00056552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 Engine start and crank attempt counter</w:t>
            </w:r>
          </w:p>
          <w:p w14:paraId="4D953B30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B) </w:t>
            </w:r>
            <w:r w:rsidRPr="00445C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 GENERATOR (600Vac, 60Hz, 1045 EKW)</w:t>
            </w:r>
          </w:p>
          <w:p w14:paraId="710C775A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SE Excitation</w:t>
            </w:r>
          </w:p>
          <w:p w14:paraId="064BAC83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6 Poles</w:t>
            </w:r>
          </w:p>
          <w:p w14:paraId="2025D7F6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Class H Insulation RISE (127°C)</w:t>
            </w:r>
          </w:p>
          <w:p w14:paraId="66DABEF3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Reactive Droop</w:t>
            </w:r>
          </w:p>
          <w:p w14:paraId="70DC4E29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Bus bar Connections.</w:t>
            </w:r>
          </w:p>
          <w:p w14:paraId="4EAF6B96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Anti Condensate Space Heaters</w:t>
            </w:r>
          </w:p>
          <w:p w14:paraId="3ABF3A86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Cable Access Box</w:t>
            </w:r>
          </w:p>
          <w:p w14:paraId="55350922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w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ithout load sharing </w:t>
            </w:r>
          </w:p>
          <w:p w14:paraId="6EAC511D" w14:textId="77777777" w:rsidR="00E35BB7" w:rsidRPr="00180133" w:rsidRDefault="00E35BB7" w:rsidP="00E35BB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Without voltage regulator</w:t>
            </w:r>
          </w:p>
          <w:p w14:paraId="7EED39C0" w14:textId="63B0B7B9" w:rsidR="00E35BB7" w:rsidRDefault="00E35BB7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852D85" w14:textId="492FFDB7" w:rsidR="00E35BB7" w:rsidRDefault="00E35BB7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252A60" w14:textId="77777777" w:rsidR="00E35BB7" w:rsidRDefault="00E35BB7" w:rsidP="00056552">
            <w:pPr>
              <w:spacing w:line="240" w:lineRule="auto"/>
              <w:ind w:left="6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DA73B3" w14:textId="3DEA37A8" w:rsidR="00056552" w:rsidRPr="00180133" w:rsidRDefault="00056552" w:rsidP="00056552">
            <w:pPr>
              <w:spacing w:line="240" w:lineRule="auto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80133" w:rsidRPr="00180133" w14:paraId="6645D976" w14:textId="77777777" w:rsidTr="00E35BB7">
        <w:trPr>
          <w:trHeight w:val="331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4AD" w14:textId="77777777" w:rsidR="00180133" w:rsidRPr="00180133" w:rsidRDefault="00180133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03D" w14:textId="01723867" w:rsidR="00180133" w:rsidRPr="00180133" w:rsidRDefault="00AD3DBF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143" w14:textId="77777777" w:rsidR="00180133" w:rsidRPr="00180133" w:rsidRDefault="00180133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DA7" w14:textId="77777777" w:rsidR="00180133" w:rsidRPr="00180133" w:rsidRDefault="00180133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180133" w:rsidRPr="00180133" w14:paraId="15A45AC2" w14:textId="77777777" w:rsidTr="00E35BB7">
        <w:trPr>
          <w:trHeight w:val="4772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5F35" w14:textId="391DAE4D" w:rsidR="00180133" w:rsidRPr="00180133" w:rsidRDefault="00180133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537D7" w14:textId="2AF5F751" w:rsidR="00180133" w:rsidRPr="00180133" w:rsidRDefault="00180133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06CD" w14:textId="22D6F15B" w:rsidR="00180133" w:rsidRPr="00180133" w:rsidRDefault="00180133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9253" w14:textId="1F6C9489" w:rsidR="00180133" w:rsidRPr="00FF548A" w:rsidRDefault="00180133" w:rsidP="0005655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65D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C) </w:t>
            </w:r>
            <w:r w:rsidRPr="00FF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ELECTRIC MODULAR CONTROL </w:t>
            </w:r>
            <w:r w:rsidR="00774752" w:rsidRPr="00FF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PANEL (</w:t>
            </w:r>
            <w:r w:rsidRPr="00FF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EMCP 4.4)</w:t>
            </w:r>
          </w:p>
          <w:p w14:paraId="4B497735" w14:textId="238B041E" w:rsidR="00180133" w:rsidRPr="00FF548A" w:rsidRDefault="00180133" w:rsidP="0005655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65D0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FF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WITH THE FOLOWING FEATURES:</w:t>
            </w:r>
          </w:p>
          <w:p w14:paraId="5C6F0C29" w14:textId="7E829C4F" w:rsidR="00180133" w:rsidRPr="00180133" w:rsidRDefault="00C65D0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="00180133"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140 mm (5.5 in) Graphical Display</w:t>
            </w:r>
          </w:p>
          <w:p w14:paraId="2B326DEB" w14:textId="5EF1D8FB" w:rsidR="00180133" w:rsidRPr="00180133" w:rsidRDefault="00180133" w:rsidP="00056552">
            <w:pPr>
              <w:spacing w:line="240" w:lineRule="auto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AC voltage</w:t>
            </w:r>
          </w:p>
          <w:p w14:paraId="48AF8EDC" w14:textId="24923AEB" w:rsidR="00180133" w:rsidRPr="00180133" w:rsidRDefault="00180133" w:rsidP="00056552">
            <w:pPr>
              <w:spacing w:line="240" w:lineRule="auto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3-phase (L-L &amp; L-N)</w:t>
            </w:r>
          </w:p>
          <w:p w14:paraId="12087A7F" w14:textId="77E18E08" w:rsidR="00180133" w:rsidRPr="00180133" w:rsidRDefault="00180133" w:rsidP="00056552">
            <w:pPr>
              <w:spacing w:line="240" w:lineRule="auto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± 0.25% accuracy</w:t>
            </w:r>
          </w:p>
          <w:p w14:paraId="6A50152E" w14:textId="04E37A43" w:rsidR="00180133" w:rsidRPr="00180133" w:rsidRDefault="00180133" w:rsidP="00056552">
            <w:pPr>
              <w:spacing w:line="240" w:lineRule="auto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rpm and battery voltage</w:t>
            </w:r>
          </w:p>
          <w:p w14:paraId="351A9DB9" w14:textId="132AAD2C" w:rsidR="00180133" w:rsidRDefault="00180133" w:rsidP="00056552">
            <w:pPr>
              <w:spacing w:line="240" w:lineRule="auto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AC current (per phase and average)</w:t>
            </w:r>
          </w:p>
          <w:p w14:paraId="59219B72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• Generator frequency</w:t>
            </w:r>
          </w:p>
          <w:p w14:paraId="79554B10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Power metering (kW, kVA,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kVAr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pf)</w:t>
            </w:r>
          </w:p>
          <w:p w14:paraId="582D9F2B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Hour meters (kW-hour,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kVAr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-hour)</w:t>
            </w:r>
          </w:p>
          <w:p w14:paraId="69402649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Engine oil pressure (psi, </w:t>
            </w:r>
            <w:proofErr w:type="spellStart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kPa</w:t>
            </w:r>
            <w:proofErr w:type="spellEnd"/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bar)</w:t>
            </w:r>
          </w:p>
          <w:p w14:paraId="5D09AD69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oil temperature (°C or °F)</w:t>
            </w:r>
          </w:p>
          <w:p w14:paraId="574E8EC1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coolant temperature (°C or °F)</w:t>
            </w:r>
          </w:p>
          <w:p w14:paraId="7BC75462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Multiple language support</w:t>
            </w:r>
          </w:p>
          <w:p w14:paraId="28FD1E60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start and crank attempt counter</w:t>
            </w:r>
          </w:p>
          <w:p w14:paraId="11831C93" w14:textId="77777777" w:rsidR="00657472" w:rsidRPr="00180133" w:rsidRDefault="00657472" w:rsidP="00657472">
            <w:pPr>
              <w:spacing w:line="240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Real time clock</w:t>
            </w:r>
          </w:p>
          <w:p w14:paraId="6DEBE2C1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b). Communication</w:t>
            </w:r>
          </w:p>
          <w:p w14:paraId="0D66FE87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Accessory CAN data link</w:t>
            </w:r>
          </w:p>
          <w:p w14:paraId="433F309F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RS-485 annunciator data link</w:t>
            </w:r>
          </w:p>
          <w:p w14:paraId="6A392AB6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RS-485 SCADA (Modbus RTU)</w:t>
            </w:r>
          </w:p>
          <w:p w14:paraId="2E2877FD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Ethernet SCADA (Modbus TCP)</w:t>
            </w:r>
          </w:p>
          <w:p w14:paraId="618FDFA7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c). Controls</w:t>
            </w:r>
          </w:p>
          <w:p w14:paraId="6783F317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Auto/start/stop</w:t>
            </w:r>
          </w:p>
          <w:p w14:paraId="4C11A900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 cool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down timer</w:t>
            </w:r>
          </w:p>
          <w:p w14:paraId="5C8D3133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Emergency stop</w:t>
            </w:r>
          </w:p>
          <w:p w14:paraId="2FA56751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Engine cycle crank</w:t>
            </w:r>
          </w:p>
          <w:p w14:paraId="77795694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Programmable cycle timer</w:t>
            </w:r>
          </w:p>
          <w:p w14:paraId="524D1C5C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d). Generator Set Protection</w:t>
            </w:r>
          </w:p>
          <w:p w14:paraId="7345CA76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Over/under voltage</w:t>
            </w:r>
          </w:p>
          <w:p w14:paraId="5775174A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Over/under frequency</w:t>
            </w:r>
          </w:p>
          <w:p w14:paraId="420B46A0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Generator phase sequence</w:t>
            </w:r>
          </w:p>
          <w:p w14:paraId="45A152AC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 current (timed and inverse)</w:t>
            </w:r>
          </w:p>
          <w:p w14:paraId="58ED7590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Reverse kW, kVA</w:t>
            </w:r>
          </w:p>
          <w:p w14:paraId="28C3F06D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Current balance</w:t>
            </w:r>
          </w:p>
          <w:p w14:paraId="7FEB5AA3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Low oil pressure</w:t>
            </w:r>
          </w:p>
          <w:p w14:paraId="030125A4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High coolant temp</w:t>
            </w:r>
          </w:p>
          <w:p w14:paraId="5E0DB2F5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coolant level</w:t>
            </w:r>
          </w:p>
          <w:p w14:paraId="4E974B8E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Fail to start</w:t>
            </w:r>
          </w:p>
          <w:p w14:paraId="1D3A5C4E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Over speed</w:t>
            </w:r>
          </w:p>
          <w:p w14:paraId="62F3EE61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e.) Outputs</w:t>
            </w:r>
          </w:p>
          <w:p w14:paraId="430CFB78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16 programmable digital outputs</w:t>
            </w:r>
          </w:p>
          <w:p w14:paraId="64180A93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 programmable (4-20mA or ±10V)</w:t>
            </w:r>
          </w:p>
          <w:p w14:paraId="095A9D65" w14:textId="77777777" w:rsidR="00657472" w:rsidRPr="00180133" w:rsidRDefault="00657472" w:rsidP="006574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programmable (PWM) Inputs</w:t>
            </w:r>
          </w:p>
          <w:p w14:paraId="0B8AAB0E" w14:textId="77777777" w:rsidR="00657D37" w:rsidRPr="00180133" w:rsidRDefault="00657D37" w:rsidP="00657D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f.) Emergency stop</w:t>
            </w:r>
          </w:p>
          <w:p w14:paraId="61D0E950" w14:textId="77777777" w:rsidR="00657D37" w:rsidRPr="00180133" w:rsidRDefault="00657D37" w:rsidP="00657D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Remote start</w:t>
            </w:r>
          </w:p>
          <w:p w14:paraId="26939FDC" w14:textId="77777777" w:rsidR="00657D37" w:rsidRPr="00180133" w:rsidRDefault="00657D37" w:rsidP="00657D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12 programmable digital inputs</w:t>
            </w:r>
          </w:p>
          <w:p w14:paraId="08688481" w14:textId="77777777" w:rsidR="00657D37" w:rsidRPr="00180133" w:rsidRDefault="00657D37" w:rsidP="00657D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Oil pressure and water temperature</w:t>
            </w:r>
          </w:p>
          <w:p w14:paraId="2CB00A94" w14:textId="77777777" w:rsidR="00657D37" w:rsidRPr="00180133" w:rsidRDefault="00657D37" w:rsidP="00657D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3 programmable inputs (±10V, PWM, current,</w:t>
            </w:r>
          </w:p>
          <w:p w14:paraId="78928EB4" w14:textId="77777777" w:rsidR="00657D37" w:rsidRPr="00180133" w:rsidRDefault="00657D37" w:rsidP="00657D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resistive)</w:t>
            </w:r>
          </w:p>
          <w:p w14:paraId="29797F69" w14:textId="77777777" w:rsidR="00657D37" w:rsidRDefault="00657D37" w:rsidP="00657D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 Oil temperature, fuel level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mounting.</w:t>
            </w:r>
          </w:p>
          <w:p w14:paraId="4D1ABBD3" w14:textId="20749F93" w:rsidR="00657472" w:rsidRPr="00180133" w:rsidRDefault="00657472" w:rsidP="00056552">
            <w:pPr>
              <w:spacing w:line="240" w:lineRule="auto"/>
              <w:ind w:left="283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DA58702" w14:textId="49AAD6CE" w:rsidR="007344F0" w:rsidRDefault="007344F0" w:rsidP="007F04CD">
      <w:pPr>
        <w:pStyle w:val="a4"/>
        <w:shd w:val="clear" w:color="auto" w:fill="FFFFFF"/>
        <w:spacing w:before="0" w:after="0"/>
        <w:textAlignment w:val="baseline"/>
        <w:rPr>
          <w:rStyle w:val="a5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p w14:paraId="08F1159E" w14:textId="77777777" w:rsidR="00056552" w:rsidRDefault="00056552" w:rsidP="007F04CD">
      <w:pPr>
        <w:pStyle w:val="a4"/>
        <w:shd w:val="clear" w:color="auto" w:fill="FFFFFF"/>
        <w:spacing w:before="0" w:after="0"/>
        <w:textAlignment w:val="baseline"/>
        <w:rPr>
          <w:rStyle w:val="a5"/>
          <w:rFonts w:ascii="inherit" w:hAnsi="inherit" w:cs="Helvetica"/>
          <w:color w:val="000000"/>
          <w:sz w:val="22"/>
          <w:szCs w:val="22"/>
          <w:bdr w:val="none" w:sz="0" w:space="0" w:color="auto" w:frame="1"/>
        </w:rPr>
      </w:pPr>
    </w:p>
    <w:tbl>
      <w:tblPr>
        <w:tblpPr w:leftFromText="180" w:rightFromText="180" w:vertAnchor="text" w:tblpXSpec="center" w:tblpY="1"/>
        <w:tblOverlap w:val="never"/>
        <w:tblW w:w="11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70"/>
        <w:gridCol w:w="1053"/>
        <w:gridCol w:w="8739"/>
      </w:tblGrid>
      <w:tr w:rsidR="00902197" w:rsidRPr="00180133" w14:paraId="70068658" w14:textId="77777777" w:rsidTr="00EC4D43">
        <w:trPr>
          <w:trHeight w:val="331"/>
          <w:jc w:val="center"/>
        </w:trPr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28FFA26" w14:textId="77777777" w:rsidR="00902197" w:rsidRPr="00180133" w:rsidRDefault="00902197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lastRenderedPageBreak/>
              <w:t>ITEM #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87C4B5D" w14:textId="29A935B8" w:rsidR="00902197" w:rsidRPr="00180133" w:rsidRDefault="00902197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Quantity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363F42C" w14:textId="77777777" w:rsidR="00902197" w:rsidRPr="00180133" w:rsidRDefault="00902197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UOI</w:t>
            </w:r>
          </w:p>
        </w:tc>
        <w:tc>
          <w:tcPr>
            <w:tcW w:w="8739" w:type="dxa"/>
            <w:shd w:val="clear" w:color="auto" w:fill="auto"/>
            <w:noWrap/>
            <w:vAlign w:val="bottom"/>
            <w:hideMark/>
          </w:tcPr>
          <w:p w14:paraId="4C9AF71A" w14:textId="77777777" w:rsidR="00902197" w:rsidRPr="00180133" w:rsidRDefault="00902197" w:rsidP="0005655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18013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DESCRIPTION</w:t>
            </w:r>
          </w:p>
        </w:tc>
      </w:tr>
      <w:tr w:rsidR="00EC4D43" w:rsidRPr="00180133" w14:paraId="756B8166" w14:textId="77777777" w:rsidTr="00657D37">
        <w:trPr>
          <w:trHeight w:val="9544"/>
          <w:jc w:val="center"/>
        </w:trPr>
        <w:tc>
          <w:tcPr>
            <w:tcW w:w="1047" w:type="dxa"/>
            <w:shd w:val="clear" w:color="auto" w:fill="auto"/>
            <w:noWrap/>
          </w:tcPr>
          <w:p w14:paraId="455CDF5F" w14:textId="4B823A3A" w:rsidR="00EC4D43" w:rsidRPr="00180133" w:rsidRDefault="00EC4D43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shd w:val="clear" w:color="000000" w:fill="FFFFFF"/>
            <w:noWrap/>
          </w:tcPr>
          <w:p w14:paraId="16F20DAA" w14:textId="372CC4AF" w:rsidR="00EC4D43" w:rsidRPr="00180133" w:rsidRDefault="00EC4D43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14:paraId="5F02F78A" w14:textId="6DD2484E" w:rsidR="00EC4D43" w:rsidRPr="00180133" w:rsidRDefault="00EC4D43" w:rsidP="0005655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739" w:type="dxa"/>
            <w:shd w:val="clear" w:color="auto" w:fill="auto"/>
          </w:tcPr>
          <w:p w14:paraId="00381941" w14:textId="77777777" w:rsidR="00EC4D4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DB0135" w14:textId="2F751E20" w:rsidR="00EC4D43" w:rsidRPr="0018013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2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D) MOUNTING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17CB835D" w14:textId="00E6A9AD" w:rsidR="00EC4D4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D0E7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* INNER BASE FOR MOUNTING ENGINE AND GENERATOR ENGINE AND GENERATOR MOUNTING GROUP COUPLING /ENGINE AND GENERATOR MOUNTING SUPPORT TO ISNTALL AT GENERATOR SCR HOUSE, TOWING POINTS &amp; FORKLIFT POCKETS, SKID BASE WITH DRAGGING POINTS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14:paraId="2C07EF99" w14:textId="77777777" w:rsidR="00EC4D43" w:rsidRPr="004D0E7A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57B41E7" w14:textId="54020482" w:rsidR="00EC4D43" w:rsidRPr="0018013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12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E) </w:t>
            </w:r>
            <w:r w:rsidRPr="000232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GENERAL DETAILS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44A3F354" w14:textId="1A6F303F" w:rsidR="00EC4D43" w:rsidRPr="0018013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Paint - Caterpillar Yellow except rails &amp; radiators should be gloss black.</w:t>
            </w:r>
          </w:p>
          <w:p w14:paraId="60BAAB97" w14:textId="7801CAE6" w:rsidR="00EC4D43" w:rsidRPr="0018013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SAE Standard Rotation</w:t>
            </w:r>
          </w:p>
          <w:p w14:paraId="7455A408" w14:textId="77777777" w:rsidR="00EC4D43" w:rsidRPr="00180133" w:rsidRDefault="00EC4D43" w:rsidP="00056552">
            <w:pPr>
              <w:spacing w:line="240" w:lineRule="auto"/>
              <w:ind w:left="26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Flywheel teeth 183 &amp; Flywheel Housing - SAE No. 00</w:t>
            </w:r>
          </w:p>
          <w:p w14:paraId="1482C17E" w14:textId="77777777" w:rsidR="00EC4D43" w:rsidRPr="00180133" w:rsidRDefault="00EC4D43" w:rsidP="00056552">
            <w:pPr>
              <w:spacing w:line="240" w:lineRule="auto"/>
              <w:ind w:left="26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 Machine should be Brand New &amp; unused</w:t>
            </w:r>
          </w:p>
          <w:p w14:paraId="764FE8CC" w14:textId="23D7125C" w:rsidR="00EC4D43" w:rsidRDefault="00EC4D43" w:rsidP="00056552">
            <w:pPr>
              <w:spacing w:line="240" w:lineRule="auto"/>
              <w:ind w:left="26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* Remanufactured or 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Refurbished Generators not acceptable</w:t>
            </w:r>
          </w:p>
          <w:p w14:paraId="0CE82399" w14:textId="77777777" w:rsidR="00EC4D43" w:rsidRDefault="00EC4D43" w:rsidP="00056552">
            <w:pPr>
              <w:spacing w:line="240" w:lineRule="auto"/>
              <w:ind w:left="26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ABE1FC" w14:textId="77777777" w:rsidR="00EC4D43" w:rsidRPr="00703F52" w:rsidRDefault="00EC4D43" w:rsidP="0005655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12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* </w:t>
            </w:r>
            <w:r w:rsidRPr="00703F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Must be genuine &amp; manufactured in USA.</w:t>
            </w:r>
          </w:p>
          <w:p w14:paraId="330954D8" w14:textId="77777777" w:rsidR="00EC4D43" w:rsidRPr="00B61257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808A336" w14:textId="77777777" w:rsidR="00EC4D43" w:rsidRPr="00012CC4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B6125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* </w:t>
            </w: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Complete with Test Certificate, Certificate of conformance and other standard related documents.</w:t>
            </w:r>
          </w:p>
          <w:p w14:paraId="4E69FFB2" w14:textId="77777777" w:rsidR="00EC4D43" w:rsidRPr="00012CC4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* Warranty.</w:t>
            </w:r>
          </w:p>
          <w:p w14:paraId="53832887" w14:textId="77777777" w:rsidR="00EC4D43" w:rsidRPr="00012CC4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* Training for 6 persons (3 mechanics &amp; 3 electricians) including accommodation, Food and general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expenses</w:t>
            </w: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69B6AD37" w14:textId="77777777" w:rsidR="00EC4D43" w:rsidRPr="00012CC4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* Installation and commissioning.</w:t>
            </w:r>
          </w:p>
          <w:p w14:paraId="201FFF95" w14:textId="77777777" w:rsidR="00EC4D43" w:rsidRPr="00012CC4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* Inspection and Witnessing by NWD personnel prior to shipment.</w:t>
            </w:r>
          </w:p>
          <w:p w14:paraId="069CC07D" w14:textId="77777777" w:rsidR="00EC4D4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* The offer must include Detailed Technical Offer, Data sheet, they can make also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checklist </w:t>
            </w: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based on</w:t>
            </w:r>
          </w:p>
          <w:p w14:paraId="46912838" w14:textId="77777777" w:rsidR="00EC4D43" w:rsidRPr="00012CC4" w:rsidRDefault="00EC4D43" w:rsidP="0005655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</w:t>
            </w:r>
            <w:r w:rsidRPr="00012CC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our requirements for easy evaluation.</w:t>
            </w:r>
          </w:p>
          <w:p w14:paraId="49C0B7A5" w14:textId="77777777" w:rsidR="00EC4D43" w:rsidRPr="0018013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5223D7" w14:textId="77777777" w:rsidR="00EC4D43" w:rsidRPr="00180133" w:rsidRDefault="00EC4D43" w:rsidP="0005655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* Service Parts Manual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 be included with CD ROM,</w:t>
            </w: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4sets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1D698DA4" w14:textId="47359BFD" w:rsidR="00EC4D43" w:rsidRPr="00180133" w:rsidRDefault="00EC4D43" w:rsidP="00E93BC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013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Pr="002B3EC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********* </w:t>
            </w:r>
            <w:r w:rsidRPr="002B3E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NOTHING FOLLOWS </w:t>
            </w:r>
            <w:r w:rsidRPr="002B3EC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*************</w:t>
            </w:r>
          </w:p>
        </w:tc>
      </w:tr>
    </w:tbl>
    <w:p w14:paraId="2434CB44" w14:textId="77777777" w:rsidR="007F04CD" w:rsidRPr="00467B04" w:rsidRDefault="007F04CD">
      <w:pPr>
        <w:rPr>
          <w:sz w:val="20"/>
          <w:szCs w:val="20"/>
        </w:rPr>
      </w:pPr>
    </w:p>
    <w:p w14:paraId="0A4EDF2F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114064D9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4776A81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9C1970" w14:textId="77777777" w:rsidR="007F471A" w:rsidRDefault="007F471A" w:rsidP="00735404">
      <w:pPr>
        <w:spacing w:line="240" w:lineRule="auto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7F471A" w:rsidSect="004C4DB3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C946" w14:textId="77777777" w:rsidR="00F17B39" w:rsidRDefault="00F17B39" w:rsidP="00197DCC">
      <w:pPr>
        <w:spacing w:line="240" w:lineRule="auto"/>
      </w:pPr>
      <w:r>
        <w:separator/>
      </w:r>
    </w:p>
  </w:endnote>
  <w:endnote w:type="continuationSeparator" w:id="0">
    <w:p w14:paraId="221D06A9" w14:textId="77777777" w:rsidR="00F17B39" w:rsidRDefault="00F17B39" w:rsidP="00197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94371"/>
      <w:docPartObj>
        <w:docPartGallery w:val="Page Numbers (Bottom of Page)"/>
        <w:docPartUnique/>
      </w:docPartObj>
    </w:sdtPr>
    <w:sdtContent>
      <w:p w14:paraId="36CDA25A" w14:textId="1240451A" w:rsidR="00EB6746" w:rsidRDefault="00EB67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E6" w:rsidRPr="007F16E6">
          <w:rPr>
            <w:noProof/>
            <w:lang w:val="ar-SA"/>
          </w:rPr>
          <w:t>2</w:t>
        </w:r>
        <w:r>
          <w:fldChar w:fldCharType="end"/>
        </w:r>
      </w:p>
    </w:sdtContent>
  </w:sdt>
  <w:p w14:paraId="24723431" w14:textId="77777777" w:rsidR="00EB6746" w:rsidRDefault="00EB67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8939" w14:textId="77777777" w:rsidR="00F17B39" w:rsidRDefault="00F17B39" w:rsidP="00197DCC">
      <w:pPr>
        <w:spacing w:line="240" w:lineRule="auto"/>
      </w:pPr>
      <w:r>
        <w:separator/>
      </w:r>
    </w:p>
  </w:footnote>
  <w:footnote w:type="continuationSeparator" w:id="0">
    <w:p w14:paraId="7844701F" w14:textId="77777777" w:rsidR="00F17B39" w:rsidRDefault="00F17B39" w:rsidP="00197D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83E"/>
    <w:multiLevelType w:val="multilevel"/>
    <w:tmpl w:val="4D727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LY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48"/>
    <w:rsid w:val="00012CC4"/>
    <w:rsid w:val="0001494D"/>
    <w:rsid w:val="0002320A"/>
    <w:rsid w:val="00056552"/>
    <w:rsid w:val="00060B45"/>
    <w:rsid w:val="000707CA"/>
    <w:rsid w:val="0007399A"/>
    <w:rsid w:val="00075271"/>
    <w:rsid w:val="0008153D"/>
    <w:rsid w:val="00081C2A"/>
    <w:rsid w:val="00087A82"/>
    <w:rsid w:val="00093C24"/>
    <w:rsid w:val="00094715"/>
    <w:rsid w:val="000A04C3"/>
    <w:rsid w:val="000A1943"/>
    <w:rsid w:val="000A4683"/>
    <w:rsid w:val="000B3BFF"/>
    <w:rsid w:val="000C72D8"/>
    <w:rsid w:val="001025AF"/>
    <w:rsid w:val="001109C0"/>
    <w:rsid w:val="00131456"/>
    <w:rsid w:val="00134C6C"/>
    <w:rsid w:val="001360CC"/>
    <w:rsid w:val="00163A51"/>
    <w:rsid w:val="00180133"/>
    <w:rsid w:val="00184D6A"/>
    <w:rsid w:val="00197DCC"/>
    <w:rsid w:val="001C31E2"/>
    <w:rsid w:val="001C5DF1"/>
    <w:rsid w:val="001D36A8"/>
    <w:rsid w:val="001F1C5F"/>
    <w:rsid w:val="001F574B"/>
    <w:rsid w:val="002119C7"/>
    <w:rsid w:val="00232A46"/>
    <w:rsid w:val="002421F5"/>
    <w:rsid w:val="00245925"/>
    <w:rsid w:val="00250C2C"/>
    <w:rsid w:val="00250C8F"/>
    <w:rsid w:val="00251A2A"/>
    <w:rsid w:val="00253B7E"/>
    <w:rsid w:val="00287F64"/>
    <w:rsid w:val="002B3ECF"/>
    <w:rsid w:val="002B6EE2"/>
    <w:rsid w:val="002C0BB5"/>
    <w:rsid w:val="002F3C53"/>
    <w:rsid w:val="00304897"/>
    <w:rsid w:val="00306F81"/>
    <w:rsid w:val="003313E8"/>
    <w:rsid w:val="00346483"/>
    <w:rsid w:val="00361720"/>
    <w:rsid w:val="00363939"/>
    <w:rsid w:val="00370030"/>
    <w:rsid w:val="003D103A"/>
    <w:rsid w:val="003E3981"/>
    <w:rsid w:val="003E6E84"/>
    <w:rsid w:val="00411D55"/>
    <w:rsid w:val="00421374"/>
    <w:rsid w:val="00430585"/>
    <w:rsid w:val="00445CE7"/>
    <w:rsid w:val="00467B04"/>
    <w:rsid w:val="00470C68"/>
    <w:rsid w:val="004823FF"/>
    <w:rsid w:val="00483A2E"/>
    <w:rsid w:val="004A4D21"/>
    <w:rsid w:val="004A60FB"/>
    <w:rsid w:val="004B7B01"/>
    <w:rsid w:val="004C4DB3"/>
    <w:rsid w:val="004D0E7A"/>
    <w:rsid w:val="004E7B13"/>
    <w:rsid w:val="0050559C"/>
    <w:rsid w:val="00536188"/>
    <w:rsid w:val="0054153E"/>
    <w:rsid w:val="00541BD5"/>
    <w:rsid w:val="0055042D"/>
    <w:rsid w:val="00556EE7"/>
    <w:rsid w:val="00594851"/>
    <w:rsid w:val="005B0DED"/>
    <w:rsid w:val="005C0B7D"/>
    <w:rsid w:val="005D298A"/>
    <w:rsid w:val="005F54DC"/>
    <w:rsid w:val="00611542"/>
    <w:rsid w:val="00645516"/>
    <w:rsid w:val="00657472"/>
    <w:rsid w:val="00657D37"/>
    <w:rsid w:val="00670392"/>
    <w:rsid w:val="00673B06"/>
    <w:rsid w:val="006801E4"/>
    <w:rsid w:val="00684332"/>
    <w:rsid w:val="006A2AA9"/>
    <w:rsid w:val="006A3561"/>
    <w:rsid w:val="006D3FBA"/>
    <w:rsid w:val="00703F52"/>
    <w:rsid w:val="007071D4"/>
    <w:rsid w:val="0071023E"/>
    <w:rsid w:val="00727CCE"/>
    <w:rsid w:val="0073028D"/>
    <w:rsid w:val="007344F0"/>
    <w:rsid w:val="00735404"/>
    <w:rsid w:val="00745FD2"/>
    <w:rsid w:val="00753EF2"/>
    <w:rsid w:val="00774752"/>
    <w:rsid w:val="007939D3"/>
    <w:rsid w:val="007A1EBA"/>
    <w:rsid w:val="007B72AC"/>
    <w:rsid w:val="007F04CD"/>
    <w:rsid w:val="007F16E6"/>
    <w:rsid w:val="007F2306"/>
    <w:rsid w:val="007F471A"/>
    <w:rsid w:val="008369B9"/>
    <w:rsid w:val="00851D50"/>
    <w:rsid w:val="0086139B"/>
    <w:rsid w:val="00892FAD"/>
    <w:rsid w:val="00897D2D"/>
    <w:rsid w:val="008B5DBA"/>
    <w:rsid w:val="008B6D6D"/>
    <w:rsid w:val="008C52C0"/>
    <w:rsid w:val="008E2533"/>
    <w:rsid w:val="008F3CD1"/>
    <w:rsid w:val="00902197"/>
    <w:rsid w:val="00915A29"/>
    <w:rsid w:val="009333F1"/>
    <w:rsid w:val="009347CF"/>
    <w:rsid w:val="00960F52"/>
    <w:rsid w:val="0096323D"/>
    <w:rsid w:val="00970B89"/>
    <w:rsid w:val="0098699C"/>
    <w:rsid w:val="0099755A"/>
    <w:rsid w:val="009C159F"/>
    <w:rsid w:val="009C4296"/>
    <w:rsid w:val="009C45A8"/>
    <w:rsid w:val="009E0B22"/>
    <w:rsid w:val="009E6D8E"/>
    <w:rsid w:val="009F3C83"/>
    <w:rsid w:val="009F54D7"/>
    <w:rsid w:val="009F58EE"/>
    <w:rsid w:val="00A013C8"/>
    <w:rsid w:val="00A0234D"/>
    <w:rsid w:val="00A054FC"/>
    <w:rsid w:val="00A179F1"/>
    <w:rsid w:val="00A3144F"/>
    <w:rsid w:val="00A3621F"/>
    <w:rsid w:val="00A36499"/>
    <w:rsid w:val="00A64879"/>
    <w:rsid w:val="00A665CB"/>
    <w:rsid w:val="00A75D99"/>
    <w:rsid w:val="00A82572"/>
    <w:rsid w:val="00A831B8"/>
    <w:rsid w:val="00AC19A0"/>
    <w:rsid w:val="00AD3DBF"/>
    <w:rsid w:val="00AD4F8D"/>
    <w:rsid w:val="00B5069B"/>
    <w:rsid w:val="00B54D4C"/>
    <w:rsid w:val="00B61257"/>
    <w:rsid w:val="00B9378C"/>
    <w:rsid w:val="00BB17D9"/>
    <w:rsid w:val="00BD590A"/>
    <w:rsid w:val="00BD6DAC"/>
    <w:rsid w:val="00BE1592"/>
    <w:rsid w:val="00BE58DB"/>
    <w:rsid w:val="00BE79DE"/>
    <w:rsid w:val="00C0780A"/>
    <w:rsid w:val="00C15048"/>
    <w:rsid w:val="00C2401E"/>
    <w:rsid w:val="00C40E20"/>
    <w:rsid w:val="00C41996"/>
    <w:rsid w:val="00C420D0"/>
    <w:rsid w:val="00C6404B"/>
    <w:rsid w:val="00C65D03"/>
    <w:rsid w:val="00C67F64"/>
    <w:rsid w:val="00C927EC"/>
    <w:rsid w:val="00C93122"/>
    <w:rsid w:val="00C944AC"/>
    <w:rsid w:val="00CB22DD"/>
    <w:rsid w:val="00CC11C8"/>
    <w:rsid w:val="00CC1328"/>
    <w:rsid w:val="00CC1A59"/>
    <w:rsid w:val="00CC72CF"/>
    <w:rsid w:val="00CD2EA5"/>
    <w:rsid w:val="00D0513E"/>
    <w:rsid w:val="00D07E33"/>
    <w:rsid w:val="00D410D7"/>
    <w:rsid w:val="00D652C7"/>
    <w:rsid w:val="00DA06C4"/>
    <w:rsid w:val="00DB6742"/>
    <w:rsid w:val="00DB6BC9"/>
    <w:rsid w:val="00DE3785"/>
    <w:rsid w:val="00DF35BE"/>
    <w:rsid w:val="00E2412D"/>
    <w:rsid w:val="00E301DA"/>
    <w:rsid w:val="00E322F8"/>
    <w:rsid w:val="00E35BB7"/>
    <w:rsid w:val="00E35F00"/>
    <w:rsid w:val="00E449C7"/>
    <w:rsid w:val="00E50337"/>
    <w:rsid w:val="00E524DE"/>
    <w:rsid w:val="00E56EBE"/>
    <w:rsid w:val="00EB4C04"/>
    <w:rsid w:val="00EB6746"/>
    <w:rsid w:val="00EC20D1"/>
    <w:rsid w:val="00EC491B"/>
    <w:rsid w:val="00EC4D43"/>
    <w:rsid w:val="00EE4C01"/>
    <w:rsid w:val="00F06F74"/>
    <w:rsid w:val="00F17B39"/>
    <w:rsid w:val="00F22810"/>
    <w:rsid w:val="00F27ED7"/>
    <w:rsid w:val="00F4013D"/>
    <w:rsid w:val="00F5695D"/>
    <w:rsid w:val="00F62DD1"/>
    <w:rsid w:val="00F82741"/>
    <w:rsid w:val="00FB6E49"/>
    <w:rsid w:val="00FC4A02"/>
    <w:rsid w:val="00FD66A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7B2B5"/>
  <w15:docId w15:val="{B1B1241F-0011-4ADB-BE6B-4FF192E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CC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801E4"/>
    <w:rPr>
      <w:rFonts w:ascii="Segoe UI" w:hAnsi="Segoe UI" w:cs="Segoe UI"/>
      <w:sz w:val="18"/>
      <w:szCs w:val="18"/>
    </w:rPr>
  </w:style>
  <w:style w:type="paragraph" w:styleId="a4">
    <w:name w:val="Normal (Web)"/>
    <w:basedOn w:val="a"/>
    <w:uiPriority w:val="99"/>
    <w:unhideWhenUsed/>
    <w:rsid w:val="007F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04CD"/>
    <w:rPr>
      <w:b/>
      <w:bCs/>
    </w:rPr>
  </w:style>
  <w:style w:type="paragraph" w:styleId="a6">
    <w:name w:val="header"/>
    <w:basedOn w:val="a"/>
    <w:link w:val="Char0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97DCC"/>
  </w:style>
  <w:style w:type="paragraph" w:styleId="a7">
    <w:name w:val="footer"/>
    <w:basedOn w:val="a"/>
    <w:link w:val="Char1"/>
    <w:uiPriority w:val="99"/>
    <w:unhideWhenUsed/>
    <w:rsid w:val="00197DCC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9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Catalino</dc:creator>
  <cp:lastModifiedBy>TENDER</cp:lastModifiedBy>
  <cp:revision>140</cp:revision>
  <cp:lastPrinted>2021-11-03T09:29:00Z</cp:lastPrinted>
  <dcterms:created xsi:type="dcterms:W3CDTF">2021-05-02T07:38:00Z</dcterms:created>
  <dcterms:modified xsi:type="dcterms:W3CDTF">2023-06-05T10:18:00Z</dcterms:modified>
</cp:coreProperties>
</file>